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98C0A" w14:textId="1B36377B" w:rsidR="00A5740F" w:rsidRDefault="00A5740F" w:rsidP="00A5740F">
      <w:pPr>
        <w:spacing w:after="0" w:line="240" w:lineRule="auto"/>
        <w:jc w:val="center"/>
        <w:rPr>
          <w:rFonts w:ascii="Arial" w:hAnsi="Arial" w:cs="Arial"/>
          <w:b/>
          <w:sz w:val="24"/>
          <w:szCs w:val="24"/>
        </w:rPr>
      </w:pPr>
      <w:r>
        <w:rPr>
          <w:rFonts w:ascii="Arial" w:hAnsi="Arial" w:cs="Arial"/>
          <w:b/>
          <w:noProof/>
          <w:sz w:val="24"/>
          <w:szCs w:val="24"/>
        </w:rPr>
        <w:drawing>
          <wp:inline distT="0" distB="0" distL="0" distR="0" wp14:anchorId="0A0815C0" wp14:editId="6E1DCAEE">
            <wp:extent cx="1154184" cy="829827"/>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4978" cy="830398"/>
                    </a:xfrm>
                    <a:prstGeom prst="rect">
                      <a:avLst/>
                    </a:prstGeom>
                    <a:noFill/>
                    <a:ln>
                      <a:noFill/>
                    </a:ln>
                  </pic:spPr>
                </pic:pic>
              </a:graphicData>
            </a:graphic>
          </wp:inline>
        </w:drawing>
      </w:r>
    </w:p>
    <w:p w14:paraId="07FEFB6F" w14:textId="77777777" w:rsidR="00A5740F" w:rsidRDefault="00A5740F" w:rsidP="00A5740F">
      <w:pPr>
        <w:spacing w:after="0" w:line="240" w:lineRule="auto"/>
        <w:jc w:val="center"/>
        <w:rPr>
          <w:rFonts w:ascii="Arial" w:hAnsi="Arial" w:cs="Arial"/>
          <w:b/>
          <w:sz w:val="24"/>
          <w:szCs w:val="24"/>
        </w:rPr>
      </w:pPr>
    </w:p>
    <w:p w14:paraId="037FB33B" w14:textId="773743BF" w:rsidR="0025384C" w:rsidRPr="00A5740F" w:rsidRDefault="0025384C" w:rsidP="00A5740F">
      <w:pPr>
        <w:spacing w:after="0" w:line="240" w:lineRule="auto"/>
        <w:jc w:val="center"/>
        <w:rPr>
          <w:rFonts w:ascii="Arial" w:hAnsi="Arial" w:cs="Arial"/>
          <w:b/>
          <w:sz w:val="24"/>
          <w:szCs w:val="24"/>
        </w:rPr>
      </w:pPr>
      <w:r w:rsidRPr="00A5740F">
        <w:rPr>
          <w:rFonts w:ascii="Arial" w:hAnsi="Arial" w:cs="Arial"/>
          <w:b/>
          <w:sz w:val="24"/>
          <w:szCs w:val="24"/>
        </w:rPr>
        <w:t xml:space="preserve">The DEF </w:t>
      </w:r>
      <w:r w:rsidR="00A60045" w:rsidRPr="00A5740F">
        <w:rPr>
          <w:rFonts w:ascii="Arial" w:hAnsi="Arial" w:cs="Arial"/>
          <w:b/>
          <w:sz w:val="24"/>
          <w:szCs w:val="24"/>
        </w:rPr>
        <w:t>Partnership for Career Achievement</w:t>
      </w:r>
      <w:r w:rsidR="00EF54FC" w:rsidRPr="00A5740F">
        <w:rPr>
          <w:rFonts w:ascii="Arial" w:hAnsi="Arial" w:cs="Arial"/>
          <w:b/>
          <w:sz w:val="24"/>
          <w:szCs w:val="24"/>
        </w:rPr>
        <w:t xml:space="preserve"> (</w:t>
      </w:r>
      <w:r w:rsidR="00A60045" w:rsidRPr="00A5740F">
        <w:rPr>
          <w:rFonts w:ascii="Arial" w:hAnsi="Arial" w:cs="Arial"/>
          <w:b/>
          <w:sz w:val="24"/>
          <w:szCs w:val="24"/>
        </w:rPr>
        <w:t>PCA</w:t>
      </w:r>
      <w:r w:rsidRPr="00A5740F">
        <w:rPr>
          <w:rFonts w:ascii="Arial" w:hAnsi="Arial" w:cs="Arial"/>
          <w:b/>
          <w:sz w:val="24"/>
          <w:szCs w:val="24"/>
        </w:rPr>
        <w:t>) – Frequently Asked Questions</w:t>
      </w:r>
    </w:p>
    <w:p w14:paraId="36C71661" w14:textId="77777777" w:rsidR="0025384C" w:rsidRPr="00A5740F" w:rsidRDefault="0025384C" w:rsidP="00A5740F">
      <w:pPr>
        <w:spacing w:after="0" w:line="240" w:lineRule="auto"/>
        <w:ind w:left="360"/>
        <w:rPr>
          <w:rFonts w:ascii="Arial" w:hAnsi="Arial" w:cs="Arial"/>
          <w:b/>
          <w:color w:val="002060"/>
          <w:sz w:val="24"/>
          <w:szCs w:val="24"/>
        </w:rPr>
      </w:pPr>
    </w:p>
    <w:p w14:paraId="5BA766AA" w14:textId="21559174" w:rsidR="00A5740F" w:rsidRPr="00A5740F" w:rsidRDefault="00A5740F" w:rsidP="00A5740F">
      <w:pPr>
        <w:spacing w:after="0" w:line="240" w:lineRule="auto"/>
        <w:rPr>
          <w:rFonts w:ascii="Arial" w:hAnsi="Arial" w:cs="Arial"/>
          <w:b/>
          <w:sz w:val="24"/>
          <w:szCs w:val="24"/>
        </w:rPr>
      </w:pPr>
      <w:r w:rsidRPr="00A5740F">
        <w:rPr>
          <w:rFonts w:ascii="Arial" w:hAnsi="Arial" w:cs="Arial"/>
          <w:b/>
          <w:sz w:val="24"/>
          <w:szCs w:val="24"/>
        </w:rPr>
        <w:t xml:space="preserve">1.  </w:t>
      </w:r>
      <w:r w:rsidR="0025384C" w:rsidRPr="00A5740F">
        <w:rPr>
          <w:rFonts w:ascii="Arial" w:hAnsi="Arial" w:cs="Arial"/>
          <w:b/>
          <w:sz w:val="24"/>
          <w:szCs w:val="24"/>
        </w:rPr>
        <w:t xml:space="preserve">What is the desired outcome of the </w:t>
      </w:r>
      <w:r w:rsidR="00A60045" w:rsidRPr="00A5740F">
        <w:rPr>
          <w:rFonts w:ascii="Arial" w:hAnsi="Arial" w:cs="Arial"/>
          <w:b/>
          <w:sz w:val="24"/>
          <w:szCs w:val="24"/>
        </w:rPr>
        <w:t>Partnership for Career Achievement</w:t>
      </w:r>
      <w:r w:rsidR="0025384C" w:rsidRPr="00A5740F">
        <w:rPr>
          <w:rFonts w:ascii="Arial" w:hAnsi="Arial" w:cs="Arial"/>
          <w:b/>
          <w:sz w:val="24"/>
          <w:szCs w:val="24"/>
        </w:rPr>
        <w:t xml:space="preserve">? </w:t>
      </w:r>
    </w:p>
    <w:p w14:paraId="6B5478AB" w14:textId="04621EE3" w:rsidR="0025384C" w:rsidRPr="00A5740F" w:rsidRDefault="0025384C" w:rsidP="00A5740F">
      <w:pPr>
        <w:rPr>
          <w:rFonts w:ascii="Arial" w:hAnsi="Arial" w:cs="Arial"/>
          <w:sz w:val="24"/>
          <w:szCs w:val="24"/>
        </w:rPr>
      </w:pPr>
      <w:r w:rsidRPr="00A5740F">
        <w:rPr>
          <w:rFonts w:ascii="Arial" w:hAnsi="Arial" w:cs="Arial"/>
          <w:sz w:val="24"/>
          <w:szCs w:val="24"/>
        </w:rPr>
        <w:t xml:space="preserve">The goal of </w:t>
      </w:r>
      <w:r w:rsidR="00A60045" w:rsidRPr="00A5740F">
        <w:rPr>
          <w:rFonts w:ascii="Arial" w:hAnsi="Arial" w:cs="Arial"/>
          <w:sz w:val="24"/>
          <w:szCs w:val="24"/>
        </w:rPr>
        <w:t>PCA</w:t>
      </w:r>
      <w:r w:rsidRPr="00A5740F">
        <w:rPr>
          <w:rFonts w:ascii="Arial" w:hAnsi="Arial" w:cs="Arial"/>
          <w:sz w:val="24"/>
          <w:szCs w:val="24"/>
        </w:rPr>
        <w:t xml:space="preserve"> is to break the cycle of generational poverty by providing assistance and funding that allows students to pursue training that will lead to living wages and job opportunities. </w:t>
      </w:r>
    </w:p>
    <w:p w14:paraId="6AB9D0A0" w14:textId="77777777" w:rsidR="00A5740F" w:rsidRDefault="0025384C" w:rsidP="00A5740F">
      <w:pPr>
        <w:spacing w:after="0" w:line="240" w:lineRule="auto"/>
        <w:rPr>
          <w:rFonts w:ascii="Arial" w:hAnsi="Arial" w:cs="Arial"/>
          <w:b/>
          <w:sz w:val="24"/>
          <w:szCs w:val="24"/>
        </w:rPr>
      </w:pPr>
      <w:r w:rsidRPr="00A5740F">
        <w:rPr>
          <w:rFonts w:ascii="Arial" w:hAnsi="Arial" w:cs="Arial"/>
          <w:b/>
          <w:sz w:val="24"/>
          <w:szCs w:val="24"/>
        </w:rPr>
        <w:t xml:space="preserve">2.  What is </w:t>
      </w:r>
      <w:r w:rsidR="00A60045" w:rsidRPr="00A5740F">
        <w:rPr>
          <w:rFonts w:ascii="Arial" w:hAnsi="Arial" w:cs="Arial"/>
          <w:b/>
          <w:sz w:val="24"/>
          <w:szCs w:val="24"/>
        </w:rPr>
        <w:t>Partnership for Career Achievement</w:t>
      </w:r>
      <w:r w:rsidRPr="00A5740F">
        <w:rPr>
          <w:rFonts w:ascii="Arial" w:hAnsi="Arial" w:cs="Arial"/>
          <w:b/>
          <w:sz w:val="24"/>
          <w:szCs w:val="24"/>
        </w:rPr>
        <w:t xml:space="preserve">?  </w:t>
      </w:r>
    </w:p>
    <w:p w14:paraId="22A634A7" w14:textId="2FF87BE7" w:rsidR="0025384C" w:rsidRPr="00A5740F" w:rsidRDefault="0025384C" w:rsidP="00A5740F">
      <w:pPr>
        <w:spacing w:after="0" w:line="240" w:lineRule="auto"/>
        <w:rPr>
          <w:rFonts w:ascii="Arial" w:hAnsi="Arial" w:cs="Arial"/>
          <w:sz w:val="24"/>
          <w:szCs w:val="24"/>
        </w:rPr>
      </w:pPr>
      <w:r w:rsidRPr="00A5740F">
        <w:rPr>
          <w:rFonts w:ascii="Arial" w:hAnsi="Arial" w:cs="Arial"/>
          <w:sz w:val="24"/>
          <w:szCs w:val="24"/>
        </w:rPr>
        <w:t xml:space="preserve">The </w:t>
      </w:r>
      <w:r w:rsidR="00A60045" w:rsidRPr="00A5740F">
        <w:rPr>
          <w:rFonts w:ascii="Arial" w:hAnsi="Arial" w:cs="Arial"/>
          <w:sz w:val="24"/>
          <w:szCs w:val="24"/>
        </w:rPr>
        <w:t>Partnership for Career Achievement</w:t>
      </w:r>
      <w:r w:rsidR="00EF54FC" w:rsidRPr="00A5740F">
        <w:rPr>
          <w:rFonts w:ascii="Arial" w:hAnsi="Arial" w:cs="Arial"/>
          <w:sz w:val="24"/>
          <w:szCs w:val="24"/>
        </w:rPr>
        <w:t xml:space="preserve"> </w:t>
      </w:r>
      <w:r w:rsidRPr="00A5740F">
        <w:rPr>
          <w:rFonts w:ascii="Arial" w:hAnsi="Arial" w:cs="Arial"/>
          <w:sz w:val="24"/>
          <w:szCs w:val="24"/>
        </w:rPr>
        <w:t>is a DEF program in partner</w:t>
      </w:r>
      <w:r w:rsidR="00A5740F">
        <w:rPr>
          <w:rFonts w:ascii="Arial" w:hAnsi="Arial" w:cs="Arial"/>
          <w:sz w:val="24"/>
          <w:szCs w:val="24"/>
        </w:rPr>
        <w:t xml:space="preserve">ship with Decatur High School.  </w:t>
      </w:r>
      <w:r w:rsidRPr="00A5740F">
        <w:rPr>
          <w:rFonts w:ascii="Arial" w:hAnsi="Arial" w:cs="Arial"/>
          <w:sz w:val="24"/>
          <w:szCs w:val="24"/>
        </w:rPr>
        <w:t xml:space="preserve">The goal is to help low-income students who are interested in vocational/trade programs </w:t>
      </w:r>
      <w:r w:rsidR="00A204C1" w:rsidRPr="00A5740F">
        <w:rPr>
          <w:rFonts w:ascii="Arial" w:hAnsi="Arial" w:cs="Arial"/>
          <w:sz w:val="24"/>
          <w:szCs w:val="24"/>
        </w:rPr>
        <w:t xml:space="preserve">gain </w:t>
      </w:r>
      <w:r w:rsidRPr="00A5740F">
        <w:rPr>
          <w:rFonts w:ascii="Arial" w:hAnsi="Arial" w:cs="Arial"/>
          <w:sz w:val="24"/>
          <w:szCs w:val="24"/>
        </w:rPr>
        <w:t>the training that will provide solid job prospects and income potential.  The program pairs each student with a community advocate who will help guide the student through their senior year</w:t>
      </w:r>
      <w:r w:rsidR="00A204C1" w:rsidRPr="00A5740F">
        <w:rPr>
          <w:rFonts w:ascii="Arial" w:hAnsi="Arial" w:cs="Arial"/>
          <w:sz w:val="24"/>
          <w:szCs w:val="24"/>
        </w:rPr>
        <w:t xml:space="preserve"> and </w:t>
      </w:r>
      <w:r w:rsidR="00716F95" w:rsidRPr="00A5740F">
        <w:rPr>
          <w:rFonts w:ascii="Arial" w:hAnsi="Arial" w:cs="Arial"/>
          <w:sz w:val="24"/>
          <w:szCs w:val="24"/>
        </w:rPr>
        <w:t xml:space="preserve">subsequent </w:t>
      </w:r>
      <w:r w:rsidR="00A204C1" w:rsidRPr="00A5740F">
        <w:rPr>
          <w:rFonts w:ascii="Arial" w:hAnsi="Arial" w:cs="Arial"/>
          <w:sz w:val="24"/>
          <w:szCs w:val="24"/>
        </w:rPr>
        <w:t>training program</w:t>
      </w:r>
      <w:r w:rsidRPr="00A5740F">
        <w:rPr>
          <w:rFonts w:ascii="Arial" w:hAnsi="Arial" w:cs="Arial"/>
          <w:sz w:val="24"/>
          <w:szCs w:val="24"/>
        </w:rPr>
        <w:t xml:space="preserve">, as well as </w:t>
      </w:r>
      <w:r w:rsidR="00A204C1" w:rsidRPr="00A5740F">
        <w:rPr>
          <w:rFonts w:ascii="Arial" w:hAnsi="Arial" w:cs="Arial"/>
          <w:sz w:val="24"/>
          <w:szCs w:val="24"/>
        </w:rPr>
        <w:t xml:space="preserve">provide </w:t>
      </w:r>
      <w:r w:rsidRPr="00A5740F">
        <w:rPr>
          <w:rFonts w:ascii="Arial" w:hAnsi="Arial" w:cs="Arial"/>
          <w:sz w:val="24"/>
          <w:szCs w:val="24"/>
        </w:rPr>
        <w:t xml:space="preserve">the funding required to cover </w:t>
      </w:r>
      <w:r w:rsidR="00716F95" w:rsidRPr="00A5740F">
        <w:rPr>
          <w:rFonts w:ascii="Arial" w:hAnsi="Arial" w:cs="Arial"/>
          <w:sz w:val="24"/>
          <w:szCs w:val="24"/>
        </w:rPr>
        <w:t xml:space="preserve">associated </w:t>
      </w:r>
      <w:r w:rsidRPr="00A5740F">
        <w:rPr>
          <w:rFonts w:ascii="Arial" w:hAnsi="Arial" w:cs="Arial"/>
          <w:sz w:val="24"/>
          <w:szCs w:val="24"/>
        </w:rPr>
        <w:t>costs.</w:t>
      </w:r>
    </w:p>
    <w:p w14:paraId="5D3EC04F" w14:textId="77777777" w:rsidR="0025384C" w:rsidRPr="00A5740F" w:rsidRDefault="0025384C" w:rsidP="00A5740F">
      <w:pPr>
        <w:spacing w:after="0" w:line="240" w:lineRule="auto"/>
        <w:rPr>
          <w:rFonts w:ascii="Arial" w:hAnsi="Arial" w:cs="Arial"/>
          <w:b/>
          <w:sz w:val="24"/>
          <w:szCs w:val="24"/>
        </w:rPr>
      </w:pPr>
    </w:p>
    <w:p w14:paraId="1DAE5A7C" w14:textId="77777777" w:rsidR="00A5740F" w:rsidRDefault="0025384C" w:rsidP="00A5740F">
      <w:pPr>
        <w:spacing w:after="0" w:line="240" w:lineRule="auto"/>
        <w:rPr>
          <w:rFonts w:ascii="Arial" w:hAnsi="Arial" w:cs="Arial"/>
          <w:b/>
          <w:sz w:val="24"/>
          <w:szCs w:val="24"/>
        </w:rPr>
      </w:pPr>
      <w:r w:rsidRPr="00A5740F">
        <w:rPr>
          <w:rFonts w:ascii="Arial" w:hAnsi="Arial" w:cs="Arial"/>
          <w:b/>
          <w:sz w:val="24"/>
          <w:szCs w:val="24"/>
        </w:rPr>
        <w:t xml:space="preserve">3.  Why is the Decatur Education Foundation championing </w:t>
      </w:r>
      <w:r w:rsidR="00A60045" w:rsidRPr="00A5740F">
        <w:rPr>
          <w:rFonts w:ascii="Arial" w:hAnsi="Arial" w:cs="Arial"/>
          <w:b/>
          <w:sz w:val="24"/>
          <w:szCs w:val="24"/>
        </w:rPr>
        <w:t>PCA</w:t>
      </w:r>
      <w:r w:rsidRPr="00A5740F">
        <w:rPr>
          <w:rFonts w:ascii="Arial" w:hAnsi="Arial" w:cs="Arial"/>
          <w:b/>
          <w:sz w:val="24"/>
          <w:szCs w:val="24"/>
        </w:rPr>
        <w:t xml:space="preserve">? </w:t>
      </w:r>
    </w:p>
    <w:p w14:paraId="4B648824" w14:textId="44D20E9A" w:rsidR="0025384C" w:rsidRPr="00A5740F" w:rsidRDefault="0025384C" w:rsidP="00A5740F">
      <w:pPr>
        <w:spacing w:after="0" w:line="240" w:lineRule="auto"/>
        <w:rPr>
          <w:rFonts w:ascii="Arial" w:hAnsi="Arial" w:cs="Arial"/>
          <w:sz w:val="24"/>
          <w:szCs w:val="24"/>
        </w:rPr>
      </w:pPr>
      <w:r w:rsidRPr="00A5740F">
        <w:rPr>
          <w:rFonts w:ascii="Arial" w:hAnsi="Arial" w:cs="Arial"/>
          <w:sz w:val="24"/>
          <w:szCs w:val="24"/>
        </w:rPr>
        <w:t xml:space="preserve">The mission of DEF is to harness community resources to provide educational and enrichment opportunities for all Decatur youth.  Right now, our college-bound graduating seniors have a lot of support and scholarships available to them, but lower-income students who are not on that track </w:t>
      </w:r>
      <w:r w:rsidR="00716F95" w:rsidRPr="00A5740F">
        <w:rPr>
          <w:rFonts w:ascii="Arial" w:hAnsi="Arial" w:cs="Arial"/>
          <w:sz w:val="24"/>
          <w:szCs w:val="24"/>
        </w:rPr>
        <w:t xml:space="preserve">do not </w:t>
      </w:r>
      <w:r w:rsidRPr="00A5740F">
        <w:rPr>
          <w:rFonts w:ascii="Arial" w:hAnsi="Arial" w:cs="Arial"/>
          <w:sz w:val="24"/>
          <w:szCs w:val="24"/>
        </w:rPr>
        <w:t xml:space="preserve">have as many options.  DEF seeks to create a parallel opportunity for students who want to pursue </w:t>
      </w:r>
      <w:r w:rsidR="00716F95" w:rsidRPr="00A5740F">
        <w:rPr>
          <w:rFonts w:ascii="Arial" w:hAnsi="Arial" w:cs="Arial"/>
          <w:sz w:val="24"/>
          <w:szCs w:val="24"/>
        </w:rPr>
        <w:t xml:space="preserve">industry training and certification </w:t>
      </w:r>
      <w:r w:rsidRPr="00A5740F">
        <w:rPr>
          <w:rFonts w:ascii="Arial" w:hAnsi="Arial" w:cs="Arial"/>
          <w:sz w:val="24"/>
          <w:szCs w:val="24"/>
        </w:rPr>
        <w:t xml:space="preserve">but who lack the information and resources to make that happen. </w:t>
      </w:r>
    </w:p>
    <w:p w14:paraId="6AC7A711" w14:textId="77777777" w:rsidR="0025384C" w:rsidRPr="00A5740F" w:rsidRDefault="0025384C" w:rsidP="00A5740F">
      <w:pPr>
        <w:spacing w:after="0" w:line="240" w:lineRule="auto"/>
        <w:rPr>
          <w:rFonts w:ascii="Arial" w:hAnsi="Arial" w:cs="Arial"/>
          <w:sz w:val="24"/>
          <w:szCs w:val="24"/>
        </w:rPr>
      </w:pPr>
    </w:p>
    <w:p w14:paraId="498715B1" w14:textId="77777777" w:rsidR="00A5740F" w:rsidRDefault="0025384C" w:rsidP="00A5740F">
      <w:pPr>
        <w:spacing w:after="0" w:line="240" w:lineRule="auto"/>
        <w:rPr>
          <w:rFonts w:ascii="Arial" w:hAnsi="Arial" w:cs="Arial"/>
          <w:b/>
          <w:sz w:val="24"/>
          <w:szCs w:val="24"/>
        </w:rPr>
      </w:pPr>
      <w:r w:rsidRPr="00A5740F">
        <w:rPr>
          <w:rFonts w:ascii="Arial" w:hAnsi="Arial" w:cs="Arial"/>
          <w:b/>
          <w:sz w:val="24"/>
          <w:szCs w:val="24"/>
        </w:rPr>
        <w:t xml:space="preserve">4.  How will students be identified for </w:t>
      </w:r>
      <w:r w:rsidR="00A60045" w:rsidRPr="00A5740F">
        <w:rPr>
          <w:rFonts w:ascii="Arial" w:hAnsi="Arial" w:cs="Arial"/>
          <w:b/>
          <w:sz w:val="24"/>
          <w:szCs w:val="24"/>
        </w:rPr>
        <w:t>PCA</w:t>
      </w:r>
      <w:r w:rsidRPr="00A5740F">
        <w:rPr>
          <w:rFonts w:ascii="Arial" w:hAnsi="Arial" w:cs="Arial"/>
          <w:b/>
          <w:sz w:val="24"/>
          <w:szCs w:val="24"/>
        </w:rPr>
        <w:t xml:space="preserve">?   </w:t>
      </w:r>
    </w:p>
    <w:p w14:paraId="086116CA" w14:textId="5E5808C8" w:rsidR="0025384C" w:rsidRPr="00A5740F" w:rsidRDefault="0025384C" w:rsidP="00A5740F">
      <w:pPr>
        <w:spacing w:after="0" w:line="240" w:lineRule="auto"/>
        <w:rPr>
          <w:rFonts w:ascii="Arial" w:hAnsi="Arial" w:cs="Arial"/>
          <w:sz w:val="24"/>
          <w:szCs w:val="24"/>
        </w:rPr>
      </w:pPr>
      <w:r w:rsidRPr="00A5740F">
        <w:rPr>
          <w:rFonts w:ascii="Arial" w:hAnsi="Arial" w:cs="Arial"/>
          <w:sz w:val="24"/>
          <w:szCs w:val="24"/>
        </w:rPr>
        <w:t xml:space="preserve">DEF will pilot the program during the 2016-2017 school year in conjunction with Decatur High School.  Working with a team of DHS educators, students who meet the criteria will be identified in August.  Team members will meet with students to assess interest and </w:t>
      </w:r>
      <w:r w:rsidR="0048566E" w:rsidRPr="00A5740F">
        <w:rPr>
          <w:rFonts w:ascii="Arial" w:hAnsi="Arial" w:cs="Arial"/>
          <w:sz w:val="24"/>
          <w:szCs w:val="24"/>
        </w:rPr>
        <w:t xml:space="preserve">gain </w:t>
      </w:r>
      <w:r w:rsidRPr="00A5740F">
        <w:rPr>
          <w:rFonts w:ascii="Arial" w:hAnsi="Arial" w:cs="Arial"/>
          <w:sz w:val="24"/>
          <w:szCs w:val="24"/>
        </w:rPr>
        <w:t xml:space="preserve">parent permission.  Students who meet program requirements will receive funding to cover costs associated with the vocational/technical program they choose. </w:t>
      </w:r>
    </w:p>
    <w:p w14:paraId="0FB3EE2C" w14:textId="77777777" w:rsidR="0025384C" w:rsidRPr="00A5740F" w:rsidRDefault="0025384C" w:rsidP="00A5740F">
      <w:pPr>
        <w:spacing w:after="0" w:line="240" w:lineRule="auto"/>
        <w:rPr>
          <w:rFonts w:ascii="Arial" w:hAnsi="Arial" w:cs="Arial"/>
          <w:b/>
          <w:sz w:val="24"/>
          <w:szCs w:val="24"/>
        </w:rPr>
      </w:pPr>
    </w:p>
    <w:p w14:paraId="7255C68E" w14:textId="77777777" w:rsidR="00A5740F" w:rsidRDefault="0025384C" w:rsidP="00A5740F">
      <w:pPr>
        <w:spacing w:after="0" w:line="240" w:lineRule="auto"/>
        <w:rPr>
          <w:rFonts w:ascii="Arial" w:hAnsi="Arial" w:cs="Arial"/>
          <w:b/>
          <w:sz w:val="24"/>
          <w:szCs w:val="24"/>
        </w:rPr>
      </w:pPr>
      <w:r w:rsidRPr="00A5740F">
        <w:rPr>
          <w:rFonts w:ascii="Arial" w:hAnsi="Arial" w:cs="Arial"/>
          <w:b/>
          <w:sz w:val="24"/>
          <w:szCs w:val="24"/>
        </w:rPr>
        <w:t xml:space="preserve">5.  What is the role of the </w:t>
      </w:r>
      <w:r w:rsidR="00A60045" w:rsidRPr="00A5740F">
        <w:rPr>
          <w:rFonts w:ascii="Arial" w:hAnsi="Arial" w:cs="Arial"/>
          <w:b/>
          <w:sz w:val="24"/>
          <w:szCs w:val="24"/>
        </w:rPr>
        <w:t>PCA</w:t>
      </w:r>
      <w:r w:rsidRPr="00A5740F">
        <w:rPr>
          <w:rFonts w:ascii="Arial" w:hAnsi="Arial" w:cs="Arial"/>
          <w:b/>
          <w:sz w:val="24"/>
          <w:szCs w:val="24"/>
        </w:rPr>
        <w:t xml:space="preserve"> Advocate?  </w:t>
      </w:r>
    </w:p>
    <w:p w14:paraId="04C4B699" w14:textId="5FAF36FC" w:rsidR="0025384C" w:rsidRPr="00A5740F" w:rsidRDefault="0025384C" w:rsidP="00A5740F">
      <w:pPr>
        <w:spacing w:after="0" w:line="240" w:lineRule="auto"/>
        <w:rPr>
          <w:rFonts w:ascii="Arial" w:hAnsi="Arial" w:cs="Arial"/>
          <w:sz w:val="24"/>
          <w:szCs w:val="24"/>
        </w:rPr>
      </w:pPr>
      <w:r w:rsidRPr="00A5740F">
        <w:rPr>
          <w:rFonts w:ascii="Arial" w:hAnsi="Arial" w:cs="Arial"/>
          <w:sz w:val="24"/>
          <w:szCs w:val="24"/>
        </w:rPr>
        <w:t xml:space="preserve">Each student who joins the program will be matched with an advocate.  The advocate will be a volunteer from the community who will help the student research and identify programs, register for any required tests, visit schools, complete applications, register for classes, and any other tasks necessary for the student to successfully enroll in and complete a training program.  </w:t>
      </w:r>
    </w:p>
    <w:p w14:paraId="099DD04C" w14:textId="77777777" w:rsidR="0025384C" w:rsidRPr="00A5740F" w:rsidRDefault="0025384C" w:rsidP="00A5740F">
      <w:pPr>
        <w:spacing w:after="0" w:line="240" w:lineRule="auto"/>
        <w:rPr>
          <w:rFonts w:ascii="Arial" w:hAnsi="Arial" w:cs="Arial"/>
          <w:sz w:val="24"/>
          <w:szCs w:val="24"/>
        </w:rPr>
      </w:pPr>
    </w:p>
    <w:p w14:paraId="5FDD560F" w14:textId="77777777" w:rsidR="00A5740F" w:rsidRDefault="0025384C" w:rsidP="00A5740F">
      <w:pPr>
        <w:spacing w:after="0" w:line="240" w:lineRule="auto"/>
        <w:rPr>
          <w:rFonts w:ascii="Arial" w:hAnsi="Arial" w:cs="Arial"/>
          <w:b/>
          <w:sz w:val="24"/>
          <w:szCs w:val="24"/>
        </w:rPr>
      </w:pPr>
      <w:r w:rsidRPr="00A5740F">
        <w:rPr>
          <w:rFonts w:ascii="Arial" w:hAnsi="Arial" w:cs="Arial"/>
          <w:b/>
          <w:sz w:val="24"/>
          <w:szCs w:val="24"/>
        </w:rPr>
        <w:t xml:space="preserve">6.  What is the </w:t>
      </w:r>
      <w:r w:rsidR="00987AA1" w:rsidRPr="00A5740F">
        <w:rPr>
          <w:rFonts w:ascii="Arial" w:hAnsi="Arial" w:cs="Arial"/>
          <w:b/>
          <w:sz w:val="24"/>
          <w:szCs w:val="24"/>
        </w:rPr>
        <w:t>time commitment for PCA Advocates</w:t>
      </w:r>
      <w:r w:rsidRPr="00A5740F">
        <w:rPr>
          <w:rFonts w:ascii="Arial" w:hAnsi="Arial" w:cs="Arial"/>
          <w:b/>
          <w:sz w:val="24"/>
          <w:szCs w:val="24"/>
        </w:rPr>
        <w:t xml:space="preserve">? </w:t>
      </w:r>
    </w:p>
    <w:p w14:paraId="44CF0DD4" w14:textId="6E19043A" w:rsidR="00987AA1" w:rsidRPr="00A5740F" w:rsidRDefault="00987AA1" w:rsidP="00A5740F">
      <w:pPr>
        <w:spacing w:after="0" w:line="240" w:lineRule="auto"/>
        <w:rPr>
          <w:rFonts w:ascii="Arial" w:hAnsi="Arial" w:cs="Arial"/>
          <w:sz w:val="24"/>
          <w:szCs w:val="24"/>
        </w:rPr>
      </w:pPr>
      <w:r w:rsidRPr="00A5740F">
        <w:rPr>
          <w:rFonts w:ascii="Arial" w:hAnsi="Arial" w:cs="Arial"/>
          <w:sz w:val="24"/>
          <w:szCs w:val="24"/>
        </w:rPr>
        <w:t>The students will meet with assigned advocates a minimum of once per month</w:t>
      </w:r>
      <w:r w:rsidR="00E12EB0">
        <w:rPr>
          <w:rFonts w:ascii="Arial" w:hAnsi="Arial" w:cs="Arial"/>
          <w:sz w:val="24"/>
          <w:szCs w:val="24"/>
        </w:rPr>
        <w:t>,</w:t>
      </w:r>
      <w:r w:rsidRPr="00A5740F">
        <w:rPr>
          <w:rFonts w:ascii="Arial" w:hAnsi="Arial" w:cs="Arial"/>
          <w:sz w:val="24"/>
          <w:szCs w:val="24"/>
        </w:rPr>
        <w:t xml:space="preserve"> with more meetings and communication as needed</w:t>
      </w:r>
      <w:r w:rsidR="00E12EB0">
        <w:rPr>
          <w:rFonts w:ascii="Arial" w:hAnsi="Arial" w:cs="Arial"/>
          <w:sz w:val="24"/>
          <w:szCs w:val="24"/>
        </w:rPr>
        <w:t>,</w:t>
      </w:r>
      <w:bookmarkStart w:id="0" w:name="_GoBack"/>
      <w:bookmarkEnd w:id="0"/>
      <w:r w:rsidRPr="00A5740F">
        <w:rPr>
          <w:rFonts w:ascii="Arial" w:hAnsi="Arial" w:cs="Arial"/>
          <w:sz w:val="24"/>
          <w:szCs w:val="24"/>
        </w:rPr>
        <w:t xml:space="preserve"> depending on the student’s goals and how much support is required.  It is best if advocates have a “whatever it takes” mentality since each student has different needs.  While we understand that life isn’t perfectly predictable, our goal is for PCA advocates to remain paired with their student through senior year, help them transition to the program of choice and remain in contact through completion of the program and securing a job. </w:t>
      </w:r>
    </w:p>
    <w:p w14:paraId="4331C581" w14:textId="05D483C0" w:rsidR="0025384C" w:rsidRPr="00A5740F" w:rsidRDefault="0025384C" w:rsidP="00A5740F">
      <w:pPr>
        <w:spacing w:after="0" w:line="240" w:lineRule="auto"/>
        <w:rPr>
          <w:rFonts w:ascii="Arial" w:hAnsi="Arial" w:cs="Arial"/>
          <w:sz w:val="24"/>
          <w:szCs w:val="24"/>
        </w:rPr>
      </w:pPr>
    </w:p>
    <w:p w14:paraId="072885AF" w14:textId="77777777" w:rsidR="00A5740F" w:rsidRDefault="0025384C" w:rsidP="00A5740F">
      <w:pPr>
        <w:spacing w:after="0" w:line="240" w:lineRule="auto"/>
        <w:rPr>
          <w:rFonts w:ascii="Arial" w:hAnsi="Arial" w:cs="Arial"/>
          <w:b/>
          <w:sz w:val="24"/>
          <w:szCs w:val="24"/>
        </w:rPr>
      </w:pPr>
      <w:r w:rsidRPr="00A5740F">
        <w:rPr>
          <w:rFonts w:ascii="Arial" w:hAnsi="Arial" w:cs="Arial"/>
          <w:b/>
          <w:sz w:val="24"/>
          <w:szCs w:val="24"/>
        </w:rPr>
        <w:t xml:space="preserve">7.  How </w:t>
      </w:r>
      <w:r w:rsidR="00987AA1" w:rsidRPr="00A5740F">
        <w:rPr>
          <w:rFonts w:ascii="Arial" w:hAnsi="Arial" w:cs="Arial"/>
          <w:b/>
          <w:sz w:val="24"/>
          <w:szCs w:val="24"/>
        </w:rPr>
        <w:t>do I sign up to be a PCA Advocate</w:t>
      </w:r>
      <w:r w:rsidRPr="00A5740F">
        <w:rPr>
          <w:rFonts w:ascii="Arial" w:hAnsi="Arial" w:cs="Arial"/>
          <w:b/>
          <w:sz w:val="24"/>
          <w:szCs w:val="24"/>
        </w:rPr>
        <w:t xml:space="preserve">?  </w:t>
      </w:r>
    </w:p>
    <w:p w14:paraId="707C0F67" w14:textId="389D44B8" w:rsidR="00987AA1" w:rsidRPr="00A5740F" w:rsidRDefault="00987AA1" w:rsidP="00A5740F">
      <w:pPr>
        <w:spacing w:after="0" w:line="240" w:lineRule="auto"/>
        <w:rPr>
          <w:rFonts w:ascii="Arial" w:hAnsi="Arial" w:cs="Arial"/>
          <w:sz w:val="24"/>
          <w:szCs w:val="24"/>
        </w:rPr>
      </w:pPr>
      <w:r w:rsidRPr="00A5740F">
        <w:rPr>
          <w:rFonts w:ascii="Arial" w:hAnsi="Arial" w:cs="Arial"/>
          <w:sz w:val="24"/>
          <w:szCs w:val="24"/>
        </w:rPr>
        <w:t xml:space="preserve">If you are interested in learning more and possibly signing up to be considered as an advocate, please complete the interest form at the bottom of the page at </w:t>
      </w:r>
      <w:hyperlink r:id="rId9" w:history="1">
        <w:r w:rsidRPr="00A5740F">
          <w:rPr>
            <w:rStyle w:val="Hyperlink"/>
            <w:rFonts w:ascii="Arial" w:hAnsi="Arial" w:cs="Arial"/>
            <w:sz w:val="24"/>
            <w:szCs w:val="24"/>
          </w:rPr>
          <w:t>www.decatureducationfoundation.org/mentoring</w:t>
        </w:r>
      </w:hyperlink>
    </w:p>
    <w:sectPr w:rsidR="00987AA1" w:rsidRPr="00A5740F" w:rsidSect="00A5740F">
      <w:headerReference w:type="default" r:id="rId10"/>
      <w:footerReference w:type="default" r:id="rId11"/>
      <w:pgSz w:w="12240" w:h="15840"/>
      <w:pgMar w:top="288" w:right="864" w:bottom="360" w:left="864" w:header="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43C59" w14:textId="77777777" w:rsidR="006225C3" w:rsidRDefault="006225C3" w:rsidP="0025384C">
      <w:pPr>
        <w:spacing w:after="0" w:line="240" w:lineRule="auto"/>
      </w:pPr>
      <w:r>
        <w:separator/>
      </w:r>
    </w:p>
  </w:endnote>
  <w:endnote w:type="continuationSeparator" w:id="0">
    <w:p w14:paraId="7E032C7D" w14:textId="77777777" w:rsidR="006225C3" w:rsidRDefault="006225C3" w:rsidP="00253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912441"/>
      <w:docPartObj>
        <w:docPartGallery w:val="Page Numbers (Bottom of Page)"/>
        <w:docPartUnique/>
      </w:docPartObj>
    </w:sdtPr>
    <w:sdtEndPr>
      <w:rPr>
        <w:noProof/>
      </w:rPr>
    </w:sdtEndPr>
    <w:sdtContent>
      <w:p w14:paraId="31FCF3B5" w14:textId="77777777" w:rsidR="00F57576" w:rsidRDefault="00E12EB0">
        <w:pPr>
          <w:pStyle w:val="Footer"/>
          <w:jc w:val="right"/>
        </w:pPr>
      </w:p>
    </w:sdtContent>
  </w:sdt>
  <w:p w14:paraId="501E25FE" w14:textId="77777777" w:rsidR="00F57576" w:rsidRDefault="00E12E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6F65F" w14:textId="77777777" w:rsidR="006225C3" w:rsidRDefault="006225C3" w:rsidP="0025384C">
      <w:pPr>
        <w:spacing w:after="0" w:line="240" w:lineRule="auto"/>
      </w:pPr>
      <w:r>
        <w:separator/>
      </w:r>
    </w:p>
  </w:footnote>
  <w:footnote w:type="continuationSeparator" w:id="0">
    <w:p w14:paraId="306BD6F4" w14:textId="77777777" w:rsidR="006225C3" w:rsidRDefault="006225C3" w:rsidP="0025384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0724E" w14:textId="500ED3E2" w:rsidR="00F57576" w:rsidRPr="00A57DE5" w:rsidRDefault="00E12EB0" w:rsidP="00A5740F">
    <w:pPr>
      <w:tabs>
        <w:tab w:val="left" w:pos="4744"/>
      </w:tabs>
      <w:rPr>
        <w:b/>
        <w:color w:val="8064A2" w:themeColor="accent4"/>
        <w:sz w:val="26"/>
        <w:szCs w:val="2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7841"/>
    <w:multiLevelType w:val="hybridMultilevel"/>
    <w:tmpl w:val="2FAC3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A6FA7"/>
    <w:multiLevelType w:val="hybridMultilevel"/>
    <w:tmpl w:val="1618E3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C26796"/>
    <w:multiLevelType w:val="hybridMultilevel"/>
    <w:tmpl w:val="C346D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051ECD"/>
    <w:multiLevelType w:val="hybridMultilevel"/>
    <w:tmpl w:val="1618E3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C44042E"/>
    <w:multiLevelType w:val="hybridMultilevel"/>
    <w:tmpl w:val="7B6661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4C"/>
    <w:rsid w:val="00012F14"/>
    <w:rsid w:val="0025384C"/>
    <w:rsid w:val="0048566E"/>
    <w:rsid w:val="006225C3"/>
    <w:rsid w:val="00716F95"/>
    <w:rsid w:val="007D4D00"/>
    <w:rsid w:val="00987AA1"/>
    <w:rsid w:val="009939E4"/>
    <w:rsid w:val="00A204C1"/>
    <w:rsid w:val="00A5740F"/>
    <w:rsid w:val="00A60045"/>
    <w:rsid w:val="00E12EB0"/>
    <w:rsid w:val="00EF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F9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84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3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84C"/>
    <w:rPr>
      <w:rFonts w:eastAsiaTheme="minorHAnsi"/>
      <w:sz w:val="22"/>
      <w:szCs w:val="22"/>
    </w:rPr>
  </w:style>
  <w:style w:type="paragraph" w:styleId="ListParagraph">
    <w:name w:val="List Paragraph"/>
    <w:basedOn w:val="Normal"/>
    <w:uiPriority w:val="34"/>
    <w:qFormat/>
    <w:rsid w:val="0025384C"/>
    <w:pPr>
      <w:ind w:left="720"/>
      <w:contextualSpacing/>
    </w:pPr>
  </w:style>
  <w:style w:type="paragraph" w:styleId="Header">
    <w:name w:val="header"/>
    <w:basedOn w:val="Normal"/>
    <w:link w:val="HeaderChar"/>
    <w:uiPriority w:val="99"/>
    <w:unhideWhenUsed/>
    <w:rsid w:val="002538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5384C"/>
    <w:rPr>
      <w:rFonts w:eastAsiaTheme="minorHAnsi"/>
      <w:sz w:val="22"/>
      <w:szCs w:val="22"/>
    </w:rPr>
  </w:style>
  <w:style w:type="paragraph" w:styleId="BalloonText">
    <w:name w:val="Balloon Text"/>
    <w:basedOn w:val="Normal"/>
    <w:link w:val="BalloonTextChar"/>
    <w:uiPriority w:val="99"/>
    <w:semiHidden/>
    <w:unhideWhenUsed/>
    <w:rsid w:val="007D4D0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4D00"/>
    <w:rPr>
      <w:rFonts w:ascii="Lucida Grande" w:eastAsiaTheme="minorHAnsi" w:hAnsi="Lucida Grande" w:cs="Lucida Grande"/>
      <w:sz w:val="18"/>
      <w:szCs w:val="18"/>
    </w:rPr>
  </w:style>
  <w:style w:type="character" w:styleId="Hyperlink">
    <w:name w:val="Hyperlink"/>
    <w:basedOn w:val="DefaultParagraphFont"/>
    <w:uiPriority w:val="99"/>
    <w:unhideWhenUsed/>
    <w:rsid w:val="00987AA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84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3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84C"/>
    <w:rPr>
      <w:rFonts w:eastAsiaTheme="minorHAnsi"/>
      <w:sz w:val="22"/>
      <w:szCs w:val="22"/>
    </w:rPr>
  </w:style>
  <w:style w:type="paragraph" w:styleId="ListParagraph">
    <w:name w:val="List Paragraph"/>
    <w:basedOn w:val="Normal"/>
    <w:uiPriority w:val="34"/>
    <w:qFormat/>
    <w:rsid w:val="0025384C"/>
    <w:pPr>
      <w:ind w:left="720"/>
      <w:contextualSpacing/>
    </w:pPr>
  </w:style>
  <w:style w:type="paragraph" w:styleId="Header">
    <w:name w:val="header"/>
    <w:basedOn w:val="Normal"/>
    <w:link w:val="HeaderChar"/>
    <w:uiPriority w:val="99"/>
    <w:unhideWhenUsed/>
    <w:rsid w:val="002538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5384C"/>
    <w:rPr>
      <w:rFonts w:eastAsiaTheme="minorHAnsi"/>
      <w:sz w:val="22"/>
      <w:szCs w:val="22"/>
    </w:rPr>
  </w:style>
  <w:style w:type="paragraph" w:styleId="BalloonText">
    <w:name w:val="Balloon Text"/>
    <w:basedOn w:val="Normal"/>
    <w:link w:val="BalloonTextChar"/>
    <w:uiPriority w:val="99"/>
    <w:semiHidden/>
    <w:unhideWhenUsed/>
    <w:rsid w:val="007D4D0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4D00"/>
    <w:rPr>
      <w:rFonts w:ascii="Lucida Grande" w:eastAsiaTheme="minorHAnsi" w:hAnsi="Lucida Grande" w:cs="Lucida Grande"/>
      <w:sz w:val="18"/>
      <w:szCs w:val="18"/>
    </w:rPr>
  </w:style>
  <w:style w:type="character" w:styleId="Hyperlink">
    <w:name w:val="Hyperlink"/>
    <w:basedOn w:val="DefaultParagraphFont"/>
    <w:uiPriority w:val="99"/>
    <w:unhideWhenUsed/>
    <w:rsid w:val="00987A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decatureducationfoundation.org/mentorin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Decatur Education Foundation</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Manager</dc:creator>
  <cp:lastModifiedBy>Office Manager</cp:lastModifiedBy>
  <cp:revision>3</cp:revision>
  <dcterms:created xsi:type="dcterms:W3CDTF">2016-09-22T17:50:00Z</dcterms:created>
  <dcterms:modified xsi:type="dcterms:W3CDTF">2016-09-22T17:50:00Z</dcterms:modified>
</cp:coreProperties>
</file>